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A3F2" w14:textId="593D6AB3" w:rsidR="00446837" w:rsidRPr="00737C95" w:rsidRDefault="00446837" w:rsidP="000007C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PROTOKÓŁ NR 13/2025</w:t>
      </w:r>
    </w:p>
    <w:p w14:paraId="39AD60E1" w14:textId="705E9BDB" w:rsidR="00446837" w:rsidRPr="00737C95" w:rsidRDefault="00446837" w:rsidP="0044683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z posiedzenia Komisji Bezpieczeństwa, Ochrony Środowiska i Porządku Publicznego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odbytego w dniu 9 czerwca 2025 r.</w:t>
      </w:r>
    </w:p>
    <w:p w14:paraId="4B6A7AA5" w14:textId="07F90616" w:rsidR="00446837" w:rsidRPr="00737C95" w:rsidRDefault="00446837" w:rsidP="0044683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Posiedzenie odbyło się w </w:t>
      </w:r>
      <w:r w:rsidR="0063356A" w:rsidRPr="00737C95">
        <w:rPr>
          <w:rFonts w:ascii="Times New Roman" w:hAnsi="Times New Roman" w:cs="Times New Roman"/>
          <w:sz w:val="24"/>
          <w:szCs w:val="24"/>
        </w:rPr>
        <w:t xml:space="preserve">siedzibie Ochotniczej Straży Pożarnej w Laskach </w:t>
      </w:r>
      <w:r w:rsidRPr="00737C95">
        <w:rPr>
          <w:rFonts w:ascii="Times New Roman" w:hAnsi="Times New Roman" w:cs="Times New Roman"/>
          <w:sz w:val="24"/>
          <w:szCs w:val="24"/>
        </w:rPr>
        <w:t xml:space="preserve">przy ul. </w:t>
      </w:r>
      <w:r w:rsidR="0063356A" w:rsidRPr="00737C95">
        <w:rPr>
          <w:rFonts w:ascii="Times New Roman" w:hAnsi="Times New Roman" w:cs="Times New Roman"/>
          <w:sz w:val="24"/>
          <w:szCs w:val="24"/>
        </w:rPr>
        <w:t>Partyzantów</w:t>
      </w: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  <w:r w:rsidR="0063356A" w:rsidRPr="00737C95">
        <w:rPr>
          <w:rFonts w:ascii="Times New Roman" w:hAnsi="Times New Roman" w:cs="Times New Roman"/>
          <w:sz w:val="24"/>
          <w:szCs w:val="24"/>
        </w:rPr>
        <w:t xml:space="preserve">30 oraz w siedzibie Ochotniczej Straży Pożarnej przy ul. Jana Matejki 33. </w:t>
      </w:r>
    </w:p>
    <w:p w14:paraId="4EEFDCCA" w14:textId="776B38A1" w:rsidR="00446837" w:rsidRPr="00737C95" w:rsidRDefault="00446837" w:rsidP="004468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1. Otwarcie posiedzenia</w:t>
      </w:r>
    </w:p>
    <w:p w14:paraId="62F60AD8" w14:textId="77777777" w:rsidR="00446837" w:rsidRPr="00737C95" w:rsidRDefault="00446837" w:rsidP="0044683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Komisji, Grzegorz Sinicyn, powitał wszystkich przybyłych i poprowadził obrady według następującego porządku:</w:t>
      </w:r>
    </w:p>
    <w:p w14:paraId="0ED1B6D0" w14:textId="72642224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Otwarcie posiedzenia Komisji Bezpieczeństwa, Ochrony Środowiska i Porządku Publicznego.</w:t>
      </w:r>
    </w:p>
    <w:p w14:paraId="1E5F0EB9" w14:textId="4A299D45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Przyjęcie porządku obrad.</w:t>
      </w:r>
    </w:p>
    <w:p w14:paraId="3FC49BC9" w14:textId="060418B6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Przyjęcie protokołu z poprzedniego posiedzenia komisji.</w:t>
      </w:r>
    </w:p>
    <w:p w14:paraId="749939EB" w14:textId="2531551C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Wizytacja Ochotniczej Straży Pożarnej w Laskach.</w:t>
      </w:r>
    </w:p>
    <w:p w14:paraId="354FECA6" w14:textId="427C5872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Wizytacja Ochotniczej Straży Pożarnej w Izabelinie.</w:t>
      </w:r>
    </w:p>
    <w:p w14:paraId="563674F2" w14:textId="687FED8B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Sprawy różne.</w:t>
      </w:r>
    </w:p>
    <w:p w14:paraId="28932053" w14:textId="304FE515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 xml:space="preserve">Zamknięcie posiedzenia Komisji Bezpieczeństwa, Ochrony Środowiska i Porządku Publicznego. </w:t>
      </w:r>
    </w:p>
    <w:p w14:paraId="2F4BE4AC" w14:textId="12B47CDB" w:rsidR="000E733F" w:rsidRPr="00737C95" w:rsidRDefault="000E733F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2. Przyjęcie porządku obrad</w:t>
      </w:r>
    </w:p>
    <w:p w14:paraId="792A6D10" w14:textId="7B66FA61" w:rsidR="000E733F" w:rsidRPr="00737C95" w:rsidRDefault="000E733F" w:rsidP="000E733F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Do porządku obrad nie zgłoszono uwag.</w:t>
      </w:r>
    </w:p>
    <w:p w14:paraId="317BE678" w14:textId="5D2E241D" w:rsidR="007B0D07" w:rsidRPr="00737C95" w:rsidRDefault="000E733F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3. Przyjęcie protokołu z poprzedniego posiedzenia Komisji</w:t>
      </w:r>
    </w:p>
    <w:p w14:paraId="633B8ED4" w14:textId="7AD55050" w:rsidR="007B0D07" w:rsidRPr="00737C95" w:rsidRDefault="007B0D07" w:rsidP="007B0D0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Do protokołu z marcowego posiedzenia Komisji nie zgłoszono uwag. </w:t>
      </w:r>
    </w:p>
    <w:p w14:paraId="3EC377CE" w14:textId="4E2C5DFA" w:rsidR="00BB44F2" w:rsidRPr="00737C95" w:rsidRDefault="0063356A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4. Wizytacja Ochotniczej Straży Pożarnej w Laskach.</w:t>
      </w:r>
    </w:p>
    <w:p w14:paraId="01C66CF8" w14:textId="120F8D39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Członkowie Komisji zostali zapoznani ze sprzętem,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którym dysponuje jednostka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Ochotniczej Straży Pożarnej </w:t>
      </w:r>
      <w:r w:rsidRPr="00737C95">
        <w:rPr>
          <w:rFonts w:ascii="Times New Roman" w:hAnsi="Times New Roman" w:cs="Times New Roman"/>
          <w:sz w:val="24"/>
          <w:szCs w:val="24"/>
        </w:rPr>
        <w:t>w Laskach. Następnie głos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zabrał </w:t>
      </w:r>
      <w:r w:rsidR="000007CC">
        <w:rPr>
          <w:rFonts w:ascii="Times New Roman" w:hAnsi="Times New Roman" w:cs="Times New Roman"/>
          <w:sz w:val="24"/>
          <w:szCs w:val="24"/>
        </w:rPr>
        <w:t>p</w:t>
      </w:r>
      <w:r w:rsidR="000007CC" w:rsidRPr="00737C95">
        <w:rPr>
          <w:rFonts w:ascii="Times New Roman" w:hAnsi="Times New Roman" w:cs="Times New Roman"/>
          <w:sz w:val="24"/>
          <w:szCs w:val="24"/>
        </w:rPr>
        <w:t>rezes Ochotniczej Straży Pożarnej</w:t>
      </w:r>
      <w:r w:rsidRPr="00737C95">
        <w:rPr>
          <w:rFonts w:ascii="Times New Roman" w:hAnsi="Times New Roman" w:cs="Times New Roman"/>
          <w:sz w:val="24"/>
          <w:szCs w:val="24"/>
        </w:rPr>
        <w:t>, Piotr Sternicki, który poinformował,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że stanowisko prezesa jednostki piastuje od czterech lat.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Dwa lata temu powstał projekt rozbudowy strażnicy, jednak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pojawiły się pewne nieścisłości.</w:t>
      </w:r>
    </w:p>
    <w:p w14:paraId="627E9D6D" w14:textId="67106809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Odnośnie potrzeb sprzętowych, Prezes Sternicki poinformował, że istnieją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niewielkie braki. Nawiązując do pomysłu rozbudowy strażnicy, poinformował, że plany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rozbudowy zainicjowano po otrzymaniu przez Gminę dofinansowania za wysoką frekwencję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w wyborach parlamentarnych.</w:t>
      </w:r>
    </w:p>
    <w:p w14:paraId="263B9839" w14:textId="490102EC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Architekt przedstawił trzy warianty rozbudowy budynku, jednak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pewne wymogi nie zostały spełnione. W związku z tym rozważano wybudowanie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nowego budynku strażnicy przy ul. Sokołowskiego, ale zaniechano tego pomysłu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z powodu niespełnienia wymogów.</w:t>
      </w:r>
    </w:p>
    <w:p w14:paraId="574B8A90" w14:textId="46D9FDDD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Trzecim pomysłem była budowa budynku od strony ul. Partyzantów.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18870" w14:textId="1DE578BD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="00712BE9" w:rsidRPr="00737C95">
        <w:rPr>
          <w:rFonts w:ascii="Times New Roman" w:hAnsi="Times New Roman" w:cs="Times New Roman"/>
          <w:sz w:val="24"/>
          <w:szCs w:val="24"/>
        </w:rPr>
        <w:t>Bogdan Szczesiak poprosił o udzielenie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w kwestii przewidywanych kosztów budowy nowej strażnicy.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r w:rsidR="00712BE9" w:rsidRPr="00737C95">
        <w:rPr>
          <w:rFonts w:ascii="Times New Roman" w:hAnsi="Times New Roman" w:cs="Times New Roman"/>
          <w:sz w:val="24"/>
          <w:szCs w:val="24"/>
        </w:rPr>
        <w:t>Sternicki odpowiedział, że wstępna wycena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wynosi około 7 000 000 zł.</w:t>
      </w:r>
    </w:p>
    <w:p w14:paraId="22AEECDA" w14:textId="7BD4088C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Pr="00737C95">
        <w:rPr>
          <w:rFonts w:ascii="Times New Roman" w:hAnsi="Times New Roman" w:cs="Times New Roman"/>
          <w:sz w:val="24"/>
          <w:szCs w:val="24"/>
        </w:rPr>
        <w:t>Szczesiak zapytał o perspektywę czasową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budowy nowej strażnicy.</w:t>
      </w:r>
    </w:p>
    <w:p w14:paraId="2A42E8FE" w14:textId="6D82EE22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lastRenderedPageBreak/>
        <w:t>Michał Starnowski odpowiedział, że czas budowy łącznie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z projektowaniem może trwać do trzech lat.</w:t>
      </w:r>
    </w:p>
    <w:p w14:paraId="289CA709" w14:textId="372C0F2B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Eliza Daniel powiedziała, że zasadne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sprawdzenie rozwiązań przyjętych w gminach sąsiadujących, ponieważ programy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dotacyjne mają charakter cykliczny. Odnosząc się do wcześniejszej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Prezesa Piotra Sternickiego, w której powiadomił, że nie zostanie wykonana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termomodernizacja obecnej siedziby </w:t>
      </w:r>
      <w:r w:rsidRPr="00737C95">
        <w:rPr>
          <w:rFonts w:ascii="Times New Roman" w:hAnsi="Times New Roman" w:cs="Times New Roman"/>
          <w:sz w:val="24"/>
          <w:szCs w:val="24"/>
        </w:rPr>
        <w:t>Ochotniczej Straży Pożarnej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, </w:t>
      </w: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Daniel stwierdziła,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iż termomodernizacja obecnego obiektu jest niecelowa, skoro planowana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budowa nowego budynku, a środki mogłyby zostać wykorzystane nieefektywnie.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Zaznaczyła, że inwestycję należy zaplanować tak, aby trwała nie dłużej niż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lata, przy zachowaniu pełnej dostępności usług dla </w:t>
      </w:r>
      <w:r w:rsidRPr="00737C95">
        <w:rPr>
          <w:rFonts w:ascii="Times New Roman" w:hAnsi="Times New Roman" w:cs="Times New Roman"/>
          <w:sz w:val="24"/>
          <w:szCs w:val="24"/>
        </w:rPr>
        <w:t>mieszkańców</w:t>
      </w:r>
      <w:r w:rsidR="00712BE9" w:rsidRPr="00737C95">
        <w:rPr>
          <w:rFonts w:ascii="Times New Roman" w:hAnsi="Times New Roman" w:cs="Times New Roman"/>
          <w:sz w:val="24"/>
          <w:szCs w:val="24"/>
        </w:rPr>
        <w:t>. Wniosła,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termin rozpoczęcia prac powiązać z terminami naborów do programów (w tym </w:t>
      </w:r>
      <w:r w:rsidRPr="00737C95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unijnych</w:t>
      </w:r>
      <w:r w:rsidR="00712BE9" w:rsidRPr="00737C95">
        <w:rPr>
          <w:rFonts w:ascii="Times New Roman" w:hAnsi="Times New Roman" w:cs="Times New Roman"/>
          <w:sz w:val="24"/>
          <w:szCs w:val="24"/>
        </w:rPr>
        <w:t>), mając na uwadze, że od etapu projektu do realizacji upływa zwykle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dużo czasu i w horyzoncie około trzech lat mogą pojawić się odpowiednie środki.</w:t>
      </w:r>
    </w:p>
    <w:p w14:paraId="08FE7AA6" w14:textId="5538C5B5" w:rsidR="000007CC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Michał Starnowski zwrócił uwagę, że Gmina zatrudnia pracownika, który odpowiada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za kwestie dotacyjne.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Pr="00737C95">
        <w:rPr>
          <w:rFonts w:ascii="Times New Roman" w:hAnsi="Times New Roman" w:cs="Times New Roman"/>
          <w:sz w:val="24"/>
          <w:szCs w:val="24"/>
        </w:rPr>
        <w:t>podkreśliła także, że potrzeby zostały jasno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określone w koncepcji rozbudowy przedstawionej przez projektanta oraz że warto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wykorzystać doświadczenia gmin ościennych.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8319" w14:textId="6F8760E8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Małgorzata Wiśniewska zapytała, czy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ewentualnej rozbudowie strażnicy pięć garaży będzie ilością wystarczającą.</w:t>
      </w:r>
    </w:p>
    <w:p w14:paraId="3A9939F6" w14:textId="77777777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Piotr Sternicki odpowiedział twierdząco.</w:t>
      </w:r>
    </w:p>
    <w:p w14:paraId="066BD686" w14:textId="34716998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Następnie Przewodniczący Komisji zapytał, dlaczego na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terenie Gminy funkcjonują dwie </w:t>
      </w:r>
      <w:r w:rsidR="000007CC" w:rsidRPr="00737C95">
        <w:rPr>
          <w:rFonts w:ascii="Times New Roman" w:hAnsi="Times New Roman" w:cs="Times New Roman"/>
          <w:sz w:val="24"/>
          <w:szCs w:val="24"/>
        </w:rPr>
        <w:t>Ochotnicze Straże Pożarne</w:t>
      </w:r>
      <w:r w:rsidRPr="00737C95">
        <w:rPr>
          <w:rFonts w:ascii="Times New Roman" w:hAnsi="Times New Roman" w:cs="Times New Roman"/>
          <w:sz w:val="24"/>
          <w:szCs w:val="24"/>
        </w:rPr>
        <w:t>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3EADC" w14:textId="61731D81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Michał Starnowski odpowiedział, że jednostka w Laskach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powstała w 1958 roku po pożarze na terenie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Ośrodka Szkolno-Wychowawczego </w:t>
      </w:r>
      <w:r w:rsidRPr="00737C95">
        <w:rPr>
          <w:rFonts w:ascii="Times New Roman" w:hAnsi="Times New Roman" w:cs="Times New Roman"/>
          <w:sz w:val="24"/>
          <w:szCs w:val="24"/>
        </w:rPr>
        <w:t>w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Laskach, i dodał, że jednostka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Ochotniczej Straży Pożarnej </w:t>
      </w:r>
      <w:r w:rsidRPr="00737C95">
        <w:rPr>
          <w:rFonts w:ascii="Times New Roman" w:hAnsi="Times New Roman" w:cs="Times New Roman"/>
          <w:sz w:val="24"/>
          <w:szCs w:val="24"/>
        </w:rPr>
        <w:t>w Izabelinie została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utworzona w 1926 roku.</w:t>
      </w:r>
    </w:p>
    <w:p w14:paraId="09C9AF59" w14:textId="6328FB83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Małgorzata Wiśniewska poprosiła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informacji w sprawie środków przeznaczanych na funkcjonowanie jednostek straży.</w:t>
      </w:r>
    </w:p>
    <w:p w14:paraId="46312A7D" w14:textId="370532DD" w:rsidR="00496A4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r w:rsidR="00712BE9" w:rsidRPr="00737C95">
        <w:rPr>
          <w:rFonts w:ascii="Times New Roman" w:hAnsi="Times New Roman" w:cs="Times New Roman"/>
          <w:sz w:val="24"/>
          <w:szCs w:val="24"/>
        </w:rPr>
        <w:t>Piotr Sternicki odpowiedział, że koszty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działania poszczególnej jednostki wynoszą 260 000 zł rocznie, i dodał,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jednostki otrzymują  ekwiwalent z Gminy,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który wynosi około 100 000 zł rocznie. Ponadto straże otrzymują dotacje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różnych organizacji, fundacji i </w:t>
      </w:r>
      <w:r w:rsidRPr="00737C95">
        <w:rPr>
          <w:rFonts w:ascii="Times New Roman" w:hAnsi="Times New Roman" w:cs="Times New Roman"/>
          <w:sz w:val="24"/>
          <w:szCs w:val="24"/>
        </w:rPr>
        <w:t>ministerstwa</w:t>
      </w:r>
      <w:r w:rsidR="00712BE9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41C212B" w14:textId="64A7B66D" w:rsidR="00496A49" w:rsidRPr="00737C95" w:rsidRDefault="00712BE9" w:rsidP="00496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96A49" w:rsidRPr="00737C95">
        <w:rPr>
          <w:rFonts w:ascii="Times New Roman" w:hAnsi="Times New Roman" w:cs="Times New Roman"/>
          <w:b/>
          <w:bCs/>
          <w:sz w:val="24"/>
          <w:szCs w:val="24"/>
        </w:rPr>
        <w:t xml:space="preserve"> Wizytacja Ochotniczej Straży Pożarnej w Izabelinie.</w:t>
      </w:r>
    </w:p>
    <w:p w14:paraId="5D49CB4A" w14:textId="77777777" w:rsidR="000007CC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Komisji, Grzegorz Sinicyn, poprosił 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podzielenie się problemami, z którymi boryka się straż w Izabelinie.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59AD5" w14:textId="2F83AFFA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Ochotniczej Straży Pożarnej </w:t>
      </w:r>
      <w:r w:rsidR="00D505A7" w:rsidRPr="00737C95">
        <w:rPr>
          <w:rFonts w:ascii="Times New Roman" w:hAnsi="Times New Roman" w:cs="Times New Roman"/>
          <w:sz w:val="24"/>
          <w:szCs w:val="24"/>
        </w:rPr>
        <w:t>w Izabelinie, Weronika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Tomaszewska, poinformowała, że OSP w Izabelinie boryka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z problemami lokalowymi. Ponadto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5A7" w:rsidRPr="00737C95">
        <w:rPr>
          <w:rFonts w:ascii="Times New Roman" w:hAnsi="Times New Roman" w:cs="Times New Roman"/>
          <w:sz w:val="24"/>
          <w:szCs w:val="24"/>
        </w:rPr>
        <w:t>przekazała, że w nowym budynku strażnicy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przecieka dach.</w:t>
      </w:r>
    </w:p>
    <w:p w14:paraId="0D980913" w14:textId="0BBF3DC0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D505A7" w:rsidRPr="00737C95">
        <w:rPr>
          <w:rFonts w:ascii="Times New Roman" w:hAnsi="Times New Roman" w:cs="Times New Roman"/>
          <w:sz w:val="24"/>
          <w:szCs w:val="24"/>
        </w:rPr>
        <w:t>Eliza Daniel zapytała, czy remont garażu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przyczyni się do zlokalizowania źródła wycieku wody.</w:t>
      </w:r>
    </w:p>
    <w:p w14:paraId="605F49FA" w14:textId="0F82A345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lastRenderedPageBreak/>
        <w:t xml:space="preserve">Radna </w:t>
      </w:r>
      <w:r w:rsidR="00D505A7" w:rsidRPr="00737C95">
        <w:rPr>
          <w:rFonts w:ascii="Times New Roman" w:hAnsi="Times New Roman" w:cs="Times New Roman"/>
          <w:sz w:val="24"/>
          <w:szCs w:val="24"/>
        </w:rPr>
        <w:t>Daniel zachęciła do poszukania zewnętrznych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środków, za które zostanie naprawiony przeciekający dach w strażnicy.</w:t>
      </w:r>
    </w:p>
    <w:p w14:paraId="3E6FCFFC" w14:textId="4E33DD93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 zapytał, czy samochody, które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posiada straż, są wystarczające do spełniania poszczególnych zadań przez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jednostkę.</w:t>
      </w:r>
    </w:p>
    <w:p w14:paraId="03C2281F" w14:textId="19E56EAE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Dariusz Skopczyński odpowiedział, że samochody mają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piętnaście lat, i dodał, że spełniają potrzeby </w:t>
      </w:r>
      <w:r w:rsidR="000007CC" w:rsidRPr="00737C95">
        <w:rPr>
          <w:rFonts w:ascii="Times New Roman" w:hAnsi="Times New Roman" w:cs="Times New Roman"/>
          <w:sz w:val="24"/>
          <w:szCs w:val="24"/>
        </w:rPr>
        <w:t>strażaków</w:t>
      </w:r>
      <w:r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EC538CE" w14:textId="7E8D7403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="00D505A7" w:rsidRPr="00737C95">
        <w:rPr>
          <w:rFonts w:ascii="Times New Roman" w:hAnsi="Times New Roman" w:cs="Times New Roman"/>
          <w:sz w:val="24"/>
          <w:szCs w:val="24"/>
        </w:rPr>
        <w:t>Bogdan Szczesiak zasugerował przeprowadzenie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ekspertyzy w kwestii remontu dachu. Następnie dodał, że dobrym rozwiązaniem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 xml:space="preserve">byłoby zamontowanie </w:t>
      </w:r>
      <w:r w:rsidRPr="00737C95">
        <w:rPr>
          <w:rFonts w:ascii="Times New Roman" w:hAnsi="Times New Roman" w:cs="Times New Roman"/>
          <w:sz w:val="24"/>
          <w:szCs w:val="24"/>
        </w:rPr>
        <w:t>fotowoltaiki</w:t>
      </w:r>
      <w:r w:rsidR="00D505A7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17AE14E" w14:textId="44D254A7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r w:rsidR="00D505A7" w:rsidRPr="00737C95">
        <w:rPr>
          <w:rFonts w:ascii="Times New Roman" w:hAnsi="Times New Roman" w:cs="Times New Roman"/>
          <w:sz w:val="24"/>
          <w:szCs w:val="24"/>
        </w:rPr>
        <w:t>straży poinformowała, że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przypadającym w przyszłym roku stuleciem jednostki zaplanowano remonty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oraz wjazdu.</w:t>
      </w:r>
    </w:p>
    <w:p w14:paraId="6AD88B02" w14:textId="6329EBCC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 poprosił obecnych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przedstawicieli straży o wystosowanie informacji o potrzebach jednostki. Ponadto</w:t>
      </w:r>
      <w:r w:rsidR="000007CC">
        <w:rPr>
          <w:rFonts w:ascii="Times New Roman" w:hAnsi="Times New Roman" w:cs="Times New Roman"/>
          <w:sz w:val="24"/>
          <w:szCs w:val="24"/>
        </w:rPr>
        <w:t xml:space="preserve">, </w:t>
      </w:r>
      <w:r w:rsidRPr="00737C95">
        <w:rPr>
          <w:rFonts w:ascii="Times New Roman" w:hAnsi="Times New Roman" w:cs="Times New Roman"/>
          <w:sz w:val="24"/>
          <w:szCs w:val="24"/>
        </w:rPr>
        <w:t>zawnioskował o znalezienie zewnętrznych źródeł sfinansowania remontu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budynków znajdujących się na terenie straży, jednocześnie podkreślając, że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stulecie jednostki to bardzo dobra okazja, aby prace remontowe przeprowadzić.</w:t>
      </w:r>
    </w:p>
    <w:p w14:paraId="196AE810" w14:textId="58E62668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0007CC">
        <w:rPr>
          <w:rFonts w:ascii="Times New Roman" w:hAnsi="Times New Roman" w:cs="Times New Roman"/>
          <w:sz w:val="24"/>
          <w:szCs w:val="24"/>
        </w:rPr>
        <w:t>p</w:t>
      </w:r>
      <w:r w:rsidRPr="00737C95">
        <w:rPr>
          <w:rFonts w:ascii="Times New Roman" w:hAnsi="Times New Roman" w:cs="Times New Roman"/>
          <w:sz w:val="24"/>
          <w:szCs w:val="24"/>
        </w:rPr>
        <w:t>rzewodniczący podziękował za pracę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wykonywaną przez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strażaków </w:t>
      </w:r>
      <w:r w:rsidRPr="00737C95">
        <w:rPr>
          <w:rFonts w:ascii="Times New Roman" w:hAnsi="Times New Roman" w:cs="Times New Roman"/>
          <w:sz w:val="24"/>
          <w:szCs w:val="24"/>
        </w:rPr>
        <w:t xml:space="preserve">na rzecz </w:t>
      </w:r>
      <w:r w:rsidR="000007CC" w:rsidRPr="00737C95">
        <w:rPr>
          <w:rFonts w:ascii="Times New Roman" w:hAnsi="Times New Roman" w:cs="Times New Roman"/>
          <w:sz w:val="24"/>
          <w:szCs w:val="24"/>
        </w:rPr>
        <w:t>mieszkańców</w:t>
      </w:r>
      <w:r w:rsidRPr="00737C95">
        <w:rPr>
          <w:rFonts w:ascii="Times New Roman" w:hAnsi="Times New Roman" w:cs="Times New Roman"/>
          <w:sz w:val="24"/>
          <w:szCs w:val="24"/>
        </w:rPr>
        <w:t xml:space="preserve">, i stwierdził, że </w:t>
      </w:r>
      <w:r w:rsidR="000007CC" w:rsidRPr="00737C95">
        <w:rPr>
          <w:rFonts w:ascii="Times New Roman" w:hAnsi="Times New Roman" w:cs="Times New Roman"/>
          <w:sz w:val="24"/>
          <w:szCs w:val="24"/>
        </w:rPr>
        <w:t>mieszkańcy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bardzo dobrze oceniają zaangażowanie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strażaków </w:t>
      </w:r>
      <w:r w:rsidRPr="00737C95">
        <w:rPr>
          <w:rFonts w:ascii="Times New Roman" w:hAnsi="Times New Roman" w:cs="Times New Roman"/>
          <w:sz w:val="24"/>
          <w:szCs w:val="24"/>
        </w:rPr>
        <w:t>obydwu jednostek.</w:t>
      </w:r>
    </w:p>
    <w:p w14:paraId="47A51393" w14:textId="361418FA" w:rsidR="002F2F03" w:rsidRPr="00737C95" w:rsidRDefault="002F2F03" w:rsidP="00D50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6. Sprawy różne</w:t>
      </w:r>
    </w:p>
    <w:p w14:paraId="625E229C" w14:textId="4B65ED8B" w:rsidR="00737C95" w:rsidRPr="000007CC" w:rsidRDefault="000007CC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37C95" w:rsidRPr="00737C95">
        <w:rPr>
          <w:rFonts w:ascii="Times New Roman" w:hAnsi="Times New Roman" w:cs="Times New Roman"/>
          <w:sz w:val="24"/>
          <w:szCs w:val="24"/>
        </w:rPr>
        <w:t>Małgorzata Wiśniewska zaproponowała zaproszenie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95" w:rsidRPr="00737C95">
        <w:rPr>
          <w:rFonts w:ascii="Times New Roman" w:hAnsi="Times New Roman" w:cs="Times New Roman"/>
          <w:sz w:val="24"/>
          <w:szCs w:val="24"/>
        </w:rPr>
        <w:t>na jedno z posiedzeń Komisji przedstawiciela firmy BYŚ, która odpowiada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95" w:rsidRPr="00737C95">
        <w:rPr>
          <w:rFonts w:ascii="Times New Roman" w:hAnsi="Times New Roman" w:cs="Times New Roman"/>
          <w:sz w:val="24"/>
          <w:szCs w:val="24"/>
        </w:rPr>
        <w:t xml:space="preserve">wywóz odpadów komunalnych w </w:t>
      </w:r>
      <w:r w:rsidRPr="00737C95">
        <w:rPr>
          <w:rFonts w:ascii="Times New Roman" w:hAnsi="Times New Roman" w:cs="Times New Roman"/>
          <w:sz w:val="24"/>
          <w:szCs w:val="24"/>
        </w:rPr>
        <w:t>gminie</w:t>
      </w:r>
      <w:r w:rsidR="00737C95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27C3D97E" w14:textId="25A26735" w:rsidR="00747BC0" w:rsidRPr="00737C95" w:rsidRDefault="00747BC0" w:rsidP="00747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7. Zamknięcie posiedzenia</w:t>
      </w:r>
    </w:p>
    <w:p w14:paraId="1F7B8839" w14:textId="1A04402B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W związku z wyczerpaniem tematów, Przewodniczący Komisji Bezpieczeństwa, Ochrony Środowiska i Porządku Publicznego, Grzegorz Sinicyn, zakończył 13. posiedzenie, dziękując wszystkim za przybycie.</w:t>
      </w:r>
    </w:p>
    <w:p w14:paraId="6125B731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AD63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18959FF6" w14:textId="3DF78ECD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Nagranie audio z posiedzenia z dnia 9 czerwca 2025 r. znajduje się na stronie internetowej gminy w BIP, w zakładce: Rada Gminy – Komisje Rady Gminy – Protokoły i nagrania komisji 2025 – Komisja Bezpieczeństwa, Ochrony Środowiska i Porządku Publicznego.</w:t>
      </w:r>
    </w:p>
    <w:p w14:paraId="3F26508C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DCD5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 Bezpieczeństwa, Ochrony Środowiska i Porządku Publicznego</w:t>
      </w:r>
    </w:p>
    <w:p w14:paraId="08E0A648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Grzegorz Sinicyn</w:t>
      </w:r>
    </w:p>
    <w:p w14:paraId="0781A18B" w14:textId="77777777" w:rsidR="00747BC0" w:rsidRPr="00737C95" w:rsidRDefault="00747BC0" w:rsidP="00496A49">
      <w:pPr>
        <w:rPr>
          <w:rFonts w:ascii="Times New Roman" w:hAnsi="Times New Roman" w:cs="Times New Roman"/>
          <w:sz w:val="24"/>
          <w:szCs w:val="24"/>
        </w:rPr>
      </w:pPr>
    </w:p>
    <w:sectPr w:rsidR="00747BC0" w:rsidRPr="0073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4C32"/>
    <w:multiLevelType w:val="hybridMultilevel"/>
    <w:tmpl w:val="E1E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108"/>
    <w:multiLevelType w:val="hybridMultilevel"/>
    <w:tmpl w:val="4B7A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0165">
    <w:abstractNumId w:val="0"/>
  </w:num>
  <w:num w:numId="2" w16cid:durableId="39767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5E"/>
    <w:rsid w:val="000007CC"/>
    <w:rsid w:val="00034D30"/>
    <w:rsid w:val="000E733F"/>
    <w:rsid w:val="00136D29"/>
    <w:rsid w:val="00167615"/>
    <w:rsid w:val="001706FD"/>
    <w:rsid w:val="001D3DF5"/>
    <w:rsid w:val="00214BDB"/>
    <w:rsid w:val="00232508"/>
    <w:rsid w:val="00270D63"/>
    <w:rsid w:val="002F2F03"/>
    <w:rsid w:val="003165F1"/>
    <w:rsid w:val="00352408"/>
    <w:rsid w:val="0038483B"/>
    <w:rsid w:val="0039148A"/>
    <w:rsid w:val="003B26BE"/>
    <w:rsid w:val="00404732"/>
    <w:rsid w:val="004163A8"/>
    <w:rsid w:val="00446837"/>
    <w:rsid w:val="00494BD8"/>
    <w:rsid w:val="00496A49"/>
    <w:rsid w:val="004C3AFC"/>
    <w:rsid w:val="00504793"/>
    <w:rsid w:val="00562716"/>
    <w:rsid w:val="00583A11"/>
    <w:rsid w:val="005A4C38"/>
    <w:rsid w:val="00606399"/>
    <w:rsid w:val="00612AF3"/>
    <w:rsid w:val="0063356A"/>
    <w:rsid w:val="00685B64"/>
    <w:rsid w:val="00712BE9"/>
    <w:rsid w:val="00737C95"/>
    <w:rsid w:val="00747BC0"/>
    <w:rsid w:val="00751519"/>
    <w:rsid w:val="007B0D07"/>
    <w:rsid w:val="007B2017"/>
    <w:rsid w:val="007B52FA"/>
    <w:rsid w:val="007D33FA"/>
    <w:rsid w:val="008064AB"/>
    <w:rsid w:val="008A2AA6"/>
    <w:rsid w:val="008C03CB"/>
    <w:rsid w:val="00924C7B"/>
    <w:rsid w:val="009874E4"/>
    <w:rsid w:val="00A550E5"/>
    <w:rsid w:val="00A96979"/>
    <w:rsid w:val="00AB2D03"/>
    <w:rsid w:val="00AC5DBD"/>
    <w:rsid w:val="00AF4D55"/>
    <w:rsid w:val="00B07B94"/>
    <w:rsid w:val="00B4015E"/>
    <w:rsid w:val="00B41B11"/>
    <w:rsid w:val="00B92066"/>
    <w:rsid w:val="00B95D57"/>
    <w:rsid w:val="00BB44F2"/>
    <w:rsid w:val="00BE24C4"/>
    <w:rsid w:val="00C2438F"/>
    <w:rsid w:val="00C65C5E"/>
    <w:rsid w:val="00C7620C"/>
    <w:rsid w:val="00C8034C"/>
    <w:rsid w:val="00CC5247"/>
    <w:rsid w:val="00CE1D9B"/>
    <w:rsid w:val="00CE6E7A"/>
    <w:rsid w:val="00CF18E7"/>
    <w:rsid w:val="00D21F37"/>
    <w:rsid w:val="00D26C90"/>
    <w:rsid w:val="00D35B94"/>
    <w:rsid w:val="00D505A7"/>
    <w:rsid w:val="00D510E7"/>
    <w:rsid w:val="00D5383A"/>
    <w:rsid w:val="00D75F13"/>
    <w:rsid w:val="00DE0B93"/>
    <w:rsid w:val="00DF49B4"/>
    <w:rsid w:val="00E70B01"/>
    <w:rsid w:val="00EA20B5"/>
    <w:rsid w:val="00EB1E96"/>
    <w:rsid w:val="00EF292B"/>
    <w:rsid w:val="00EF60CE"/>
    <w:rsid w:val="00F31775"/>
    <w:rsid w:val="00F34921"/>
    <w:rsid w:val="00F91739"/>
    <w:rsid w:val="00F94013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C07"/>
  <w15:chartTrackingRefBased/>
  <w15:docId w15:val="{4C0D8807-7930-4939-897A-4CF43F77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37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C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65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C5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65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5962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 | Urząd Gminy Izabelin</cp:lastModifiedBy>
  <cp:revision>2</cp:revision>
  <dcterms:created xsi:type="dcterms:W3CDTF">2025-08-19T12:12:00Z</dcterms:created>
  <dcterms:modified xsi:type="dcterms:W3CDTF">2025-08-19T12:12:00Z</dcterms:modified>
</cp:coreProperties>
</file>