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C8C89" w14:textId="77777777" w:rsidR="00F729CF" w:rsidRPr="00B66FF4" w:rsidRDefault="00F729CF" w:rsidP="00B66FF4">
      <w:pPr>
        <w:jc w:val="center"/>
        <w:rPr>
          <w:b/>
          <w:bCs/>
        </w:rPr>
      </w:pPr>
      <w:r w:rsidRPr="00B66FF4">
        <w:rPr>
          <w:b/>
          <w:bCs/>
        </w:rPr>
        <w:t>PROTOKÓŁ NR 11/2025</w:t>
      </w:r>
    </w:p>
    <w:p w14:paraId="452804C7" w14:textId="77777777" w:rsidR="00F729CF" w:rsidRPr="00B66FF4" w:rsidRDefault="00F729CF" w:rsidP="00B66FF4">
      <w:pPr>
        <w:jc w:val="center"/>
        <w:rPr>
          <w:b/>
          <w:bCs/>
        </w:rPr>
      </w:pPr>
      <w:r w:rsidRPr="00B66FF4">
        <w:rPr>
          <w:b/>
          <w:bCs/>
        </w:rPr>
        <w:t>z posiedzenia Komisji Bezpieczeństwa, Ochrony Środowiska i Porządku Publicznego</w:t>
      </w:r>
    </w:p>
    <w:p w14:paraId="2B4C0D71" w14:textId="77777777" w:rsidR="00F729CF" w:rsidRDefault="00F729CF" w:rsidP="00B66FF4">
      <w:pPr>
        <w:jc w:val="center"/>
        <w:rPr>
          <w:b/>
          <w:bCs/>
        </w:rPr>
      </w:pPr>
      <w:r w:rsidRPr="00B66FF4">
        <w:rPr>
          <w:b/>
          <w:bCs/>
        </w:rPr>
        <w:t>odbytego w dniu 23 kwietnia 2025 r.</w:t>
      </w:r>
    </w:p>
    <w:p w14:paraId="75A5A46E" w14:textId="77777777" w:rsidR="00EA6731" w:rsidRPr="00B66FF4" w:rsidRDefault="00EA6731" w:rsidP="00B66FF4">
      <w:pPr>
        <w:jc w:val="center"/>
        <w:rPr>
          <w:b/>
          <w:bCs/>
        </w:rPr>
      </w:pPr>
    </w:p>
    <w:p w14:paraId="1FAC65CB" w14:textId="77777777" w:rsidR="00F729CF" w:rsidRDefault="00F729CF" w:rsidP="00F729CF">
      <w:r>
        <w:t>Posiedzenie odbyło się w budynku Urzędu Gminy Izabelin przy ul. 3 Maja 42.</w:t>
      </w:r>
    </w:p>
    <w:p w14:paraId="6422BFE4" w14:textId="0BADB735" w:rsidR="00F729CF" w:rsidRPr="00B66FF4" w:rsidRDefault="00F729CF" w:rsidP="00F729CF">
      <w:pPr>
        <w:rPr>
          <w:b/>
          <w:bCs/>
        </w:rPr>
      </w:pPr>
      <w:r>
        <w:t xml:space="preserve"> </w:t>
      </w:r>
      <w:r w:rsidRPr="00B66FF4">
        <w:rPr>
          <w:b/>
          <w:bCs/>
        </w:rPr>
        <w:t>1. Otwarcie posiedzenia</w:t>
      </w:r>
    </w:p>
    <w:p w14:paraId="24286905" w14:textId="77777777" w:rsidR="00F729CF" w:rsidRDefault="00F729CF" w:rsidP="00F729CF">
      <w:r>
        <w:t xml:space="preserve">Przewodniczący Komisji, Grzegorz </w:t>
      </w:r>
      <w:proofErr w:type="spellStart"/>
      <w:r>
        <w:t>Sinicyn</w:t>
      </w:r>
      <w:proofErr w:type="spellEnd"/>
      <w:r>
        <w:t>, powitał wszystkich przybyłych i poprowadził obrady według następującego porządku:</w:t>
      </w:r>
    </w:p>
    <w:p w14:paraId="3D519A77" w14:textId="77777777" w:rsidR="00F729CF" w:rsidRDefault="00F729CF" w:rsidP="00F729CF">
      <w:r>
        <w:t>1. Otwarcie posiedzenia Komisji Bezpieczeństwa, Ochrony Środowiska i Porządku Publicznego.</w:t>
      </w:r>
    </w:p>
    <w:p w14:paraId="7E9FA32A" w14:textId="77777777" w:rsidR="00F729CF" w:rsidRDefault="00F729CF" w:rsidP="00F729CF">
      <w:r>
        <w:t>2. Przyjęcie porządku obrad.</w:t>
      </w:r>
    </w:p>
    <w:p w14:paraId="4D437D97" w14:textId="77777777" w:rsidR="00F729CF" w:rsidRDefault="00F729CF" w:rsidP="00F729CF">
      <w:r>
        <w:t>3. Wstępne wyniki ankiet dotyczących możliwości ograniczenia sprzedaży alkoholu na terenie gminy – wystąpienie Krzysztofa Markiewicza (Przewodniczący Gminnej Komisji Rozwiązywania Problemów Alkoholowych).</w:t>
      </w:r>
    </w:p>
    <w:p w14:paraId="3135E319" w14:textId="77777777" w:rsidR="00F729CF" w:rsidRDefault="00F729CF" w:rsidP="00F729CF">
      <w:r>
        <w:t>4. Przyjęcie raportu dotyczącego potrzeb związanych z oświetleniem ulic i przejść dla pieszych na terenie poszczególnych sołectw.</w:t>
      </w:r>
    </w:p>
    <w:p w14:paraId="7B55F65E" w14:textId="77777777" w:rsidR="00F729CF" w:rsidRDefault="00F729CF" w:rsidP="00F729CF">
      <w:r>
        <w:t>5. Ład przestrzenny i poprawa estetyki Gminy – identyfikacja miejsc wymagających działań – kontynuacja.</w:t>
      </w:r>
    </w:p>
    <w:p w14:paraId="2BD96E82" w14:textId="77777777" w:rsidR="00F729CF" w:rsidRDefault="00F729CF" w:rsidP="00F729CF">
      <w:r>
        <w:t>6. Sprawy różne.</w:t>
      </w:r>
    </w:p>
    <w:p w14:paraId="4F713C87" w14:textId="77777777" w:rsidR="00F729CF" w:rsidRDefault="00F729CF" w:rsidP="00F729CF">
      <w:r>
        <w:t>7. Zamknięcie posiedzenia Komisji Bezpieczeństwa, Ochrony Środowiska i Porządku Publicznego.</w:t>
      </w:r>
    </w:p>
    <w:p w14:paraId="1F86CB6F" w14:textId="40FA3C0C" w:rsidR="00F729CF" w:rsidRPr="00B66FF4" w:rsidRDefault="00F729CF" w:rsidP="00F729CF">
      <w:pPr>
        <w:rPr>
          <w:b/>
          <w:bCs/>
        </w:rPr>
      </w:pPr>
      <w:r w:rsidRPr="00B66FF4">
        <w:rPr>
          <w:b/>
          <w:bCs/>
        </w:rPr>
        <w:t xml:space="preserve"> 2. Przyjęcie porządku obrad</w:t>
      </w:r>
    </w:p>
    <w:p w14:paraId="11373399" w14:textId="77777777" w:rsidR="00F729CF" w:rsidRDefault="00F729CF" w:rsidP="00F729CF">
      <w:r>
        <w:t>Przewodniczący Komisji wnioskował o usunięcie z porządku obrad punktu trzeciego, dotyczącego przyjęcia protokołu z poprzedniego posiedzenia Komisji. Propozycja została przyjęta jednogłośnie.</w:t>
      </w:r>
    </w:p>
    <w:p w14:paraId="156E3BE5" w14:textId="5ADE70B3" w:rsidR="00F729CF" w:rsidRPr="00B66FF4" w:rsidRDefault="00F729CF" w:rsidP="00F729CF">
      <w:pPr>
        <w:rPr>
          <w:b/>
          <w:bCs/>
        </w:rPr>
      </w:pPr>
      <w:r w:rsidRPr="00B66FF4">
        <w:rPr>
          <w:b/>
          <w:bCs/>
        </w:rPr>
        <w:t xml:space="preserve"> 3. Wstępne wyniki ankiet dotyczące możliwości ograniczenia sprzedaży alkoholu na terenie gminy – wystąpienie Krzysztofa Markiewicza (Przewodniczący Gminnej Komisji Rozwiązywania Problemów Alkoholowych)</w:t>
      </w:r>
    </w:p>
    <w:p w14:paraId="40FC8EF1" w14:textId="77777777" w:rsidR="00F729CF" w:rsidRDefault="00F729CF" w:rsidP="00F729CF">
      <w:r>
        <w:t>Krzysztof Markiewicz, Przewodniczący Gminnej Komisji Rozwiązywania Problemów Alkoholowych i Przeciwdziałania Narkomanii, poinformował, że wyniki ankiet są niekompletne, ponieważ dotarły do niego drogą elektroniczną i nie zdążył się z nimi zapoznać.</w:t>
      </w:r>
    </w:p>
    <w:p w14:paraId="340489B8" w14:textId="77777777" w:rsidR="00F729CF" w:rsidRDefault="00F729CF" w:rsidP="00F729CF">
      <w:r>
        <w:t>Wytypowano 20 punktów sprzedaży alkoholu. Przeprowadzono 3 kontrole formalne. Jedna sytuacja została zakwalifikowana jako kontrowersyjna, w związku z czym Przewodniczący wysłał pismo do Krajowego Centrum Przeciwdziałania Uzależnieniom z prośbą o interpretację.</w:t>
      </w:r>
    </w:p>
    <w:p w14:paraId="2D242D57" w14:textId="77777777" w:rsidR="00F729CF" w:rsidRDefault="00F729CF" w:rsidP="00F729CF">
      <w:r>
        <w:t>Przewodniczący Markiewicz poinformował, że z dwudziestu przeprowadzonych ankiet otrzymał dwanaście.</w:t>
      </w:r>
    </w:p>
    <w:p w14:paraId="5FEC1FBF" w14:textId="77777777" w:rsidR="00F729CF" w:rsidRDefault="00F729CF" w:rsidP="00F729CF">
      <w:r>
        <w:t>Na pierwsze pytanie dotyczące formy działalności gospodarczej:</w:t>
      </w:r>
    </w:p>
    <w:p w14:paraId="008AC49F" w14:textId="77777777" w:rsidR="00F729CF" w:rsidRDefault="00F729CF" w:rsidP="00F729CF">
      <w:r>
        <w:t>• dwie ankiety wskazały własną działalność gospodarczą;</w:t>
      </w:r>
    </w:p>
    <w:p w14:paraId="66A5C041" w14:textId="77777777" w:rsidR="00F729CF" w:rsidRDefault="00F729CF" w:rsidP="00F729CF">
      <w:r>
        <w:t>• osiem – franczyzę;</w:t>
      </w:r>
    </w:p>
    <w:p w14:paraId="7FCD7C2A" w14:textId="77777777" w:rsidR="00F729CF" w:rsidRDefault="00F729CF" w:rsidP="00F729CF">
      <w:r>
        <w:lastRenderedPageBreak/>
        <w:t>• jedna – inną formę.</w:t>
      </w:r>
    </w:p>
    <w:p w14:paraId="09215AE9" w14:textId="77777777" w:rsidR="00F729CF" w:rsidRDefault="00F729CF" w:rsidP="00F729CF">
      <w:r>
        <w:t>Na drugie pytanie dotyczące ilości sprzedaży napojów alkoholowych w godzinach porannych:</w:t>
      </w:r>
    </w:p>
    <w:p w14:paraId="5FA955AA" w14:textId="77777777" w:rsidR="00F729CF" w:rsidRDefault="00F729CF" w:rsidP="00F729CF">
      <w:r>
        <w:t>• ośmiu właścicieli sklepów odpowiedziało, że sprzedaż jest taka sama jak w pozostałych godzinach;</w:t>
      </w:r>
    </w:p>
    <w:p w14:paraId="7E483D5C" w14:textId="77777777" w:rsidR="00F729CF" w:rsidRDefault="00F729CF" w:rsidP="00F729CF">
      <w:r>
        <w:t>• właściciel jednego sklepu poinformował, że sprzedaż jest mniejsza niż w pozostałych;</w:t>
      </w:r>
    </w:p>
    <w:p w14:paraId="3466F420" w14:textId="77777777" w:rsidR="00F729CF" w:rsidRDefault="00F729CF" w:rsidP="00F729CF">
      <w:r>
        <w:t>• w przypadku dwóch odpowiedzi zaznaczono, że trudno powiedzieć.</w:t>
      </w:r>
    </w:p>
    <w:p w14:paraId="6CB03348" w14:textId="77777777" w:rsidR="00F729CF" w:rsidRDefault="00F729CF" w:rsidP="00F729CF">
      <w:r>
        <w:t>Radna Małgorzata Wiśniewska zapytała, które godziny zakwalifikowano jako poranne podczas tworzenia ankiet. Przewodniczący Markiewicz odpowiedział, że chodzi o godziny między 6:00 a 12:00.</w:t>
      </w:r>
    </w:p>
    <w:p w14:paraId="3EAC522F" w14:textId="77777777" w:rsidR="00F729CF" w:rsidRDefault="00F729CF" w:rsidP="00F729CF">
      <w:r>
        <w:t>Na pytanie dotyczące zgody właścicieli sklepów na ewentualne przystąpienie do programu mającego na celu ograniczenie sprzedaży napojów alkoholowych w godzinach porannych, ankietowani odpowiedzieli przecząco.</w:t>
      </w:r>
    </w:p>
    <w:p w14:paraId="73D9A6D1" w14:textId="6EF79492" w:rsidR="00F729CF" w:rsidRDefault="00F729CF" w:rsidP="00F729CF">
      <w:r>
        <w:t xml:space="preserve">Kolejne pytanie brzmiało: „W których godzinach według Państwa powinno obowiązywać ograniczenie sprzedaży napojów alkoholowych? </w:t>
      </w:r>
      <w:r w:rsidR="004936C8">
        <w:t xml:space="preserve">6:00-10:00, </w:t>
      </w:r>
      <w:r>
        <w:t>6:00-12:00, w innych godzinach, żadne z powyższych”. Żaden sklep nie zgodził się na ograniczenie sprzedaży napojów alkoholowych w podanych godzinach.</w:t>
      </w:r>
    </w:p>
    <w:p w14:paraId="7FE1A6A5" w14:textId="77777777" w:rsidR="00F729CF" w:rsidRDefault="00F729CF" w:rsidP="00F729CF">
      <w:r>
        <w:t>Na pytanie, jaki procent obrotu sklepu stanowi średnia sprzedaż napojów alkoholowych:</w:t>
      </w:r>
    </w:p>
    <w:p w14:paraId="0EC2F890" w14:textId="77777777" w:rsidR="00F729CF" w:rsidRDefault="00F729CF" w:rsidP="00F729CF">
      <w:r>
        <w:t>• z siedmiu udzielonych odpowiedzi wynika, że między 10% a 20%;</w:t>
      </w:r>
    </w:p>
    <w:p w14:paraId="68C66016" w14:textId="77777777" w:rsidR="00F729CF" w:rsidRDefault="00F729CF" w:rsidP="00F729CF">
      <w:r>
        <w:t>• jeden ankietowany stwierdził, że między 20% a 30%;</w:t>
      </w:r>
    </w:p>
    <w:p w14:paraId="1D61198A" w14:textId="77777777" w:rsidR="00F729CF" w:rsidRDefault="00F729CF" w:rsidP="00F729CF">
      <w:r>
        <w:t>• trzech ankietowanych nie udzieliło odpowiedzi.</w:t>
      </w:r>
    </w:p>
    <w:p w14:paraId="311D8C0A" w14:textId="06835060" w:rsidR="00F729CF" w:rsidRDefault="00F729CF" w:rsidP="00F729CF">
      <w:r>
        <w:t xml:space="preserve">Na pytanie, czy </w:t>
      </w:r>
      <w:r w:rsidR="0088313B" w:rsidRPr="0088313B">
        <w:t>zdarza się, że osoby nieletnie próbują kupić alkohol</w:t>
      </w:r>
      <w:r w:rsidR="0081310D">
        <w:t>,</w:t>
      </w:r>
      <w:r>
        <w:t xml:space="preserve"> jeśli tak, to jak często:</w:t>
      </w:r>
    </w:p>
    <w:p w14:paraId="55922B5B" w14:textId="77777777" w:rsidR="00F729CF" w:rsidRDefault="00F729CF" w:rsidP="00F729CF">
      <w:r>
        <w:t>• dziewięciu ankietowanych odpowiedziało przecząco;</w:t>
      </w:r>
    </w:p>
    <w:p w14:paraId="63962616" w14:textId="77777777" w:rsidR="00F729CF" w:rsidRDefault="00F729CF" w:rsidP="00F729CF">
      <w:r>
        <w:t>• dwóch – że tak;</w:t>
      </w:r>
    </w:p>
    <w:p w14:paraId="124006A4" w14:textId="77777777" w:rsidR="00F729CF" w:rsidRDefault="00F729CF" w:rsidP="00F729CF">
      <w:r>
        <w:t>• jedna odpowiedź – raz w miesiącu;</w:t>
      </w:r>
    </w:p>
    <w:p w14:paraId="3D4B8397" w14:textId="77777777" w:rsidR="00F729CF" w:rsidRDefault="00F729CF" w:rsidP="00F729CF">
      <w:r>
        <w:t>• jeszcze jedna – raz na kilka miesięcy.</w:t>
      </w:r>
    </w:p>
    <w:p w14:paraId="150412AC" w14:textId="77777777" w:rsidR="00F729CF" w:rsidRDefault="00F729CF" w:rsidP="00F729CF">
      <w:r>
        <w:t>Na pytanie, czy zdarza się, że osoby będące pod wpływem alkoholu próbują kupić alkohol i jeśli tak, to jak często:</w:t>
      </w:r>
    </w:p>
    <w:p w14:paraId="584D09A7" w14:textId="77777777" w:rsidR="00F729CF" w:rsidRDefault="00F729CF" w:rsidP="00F729CF">
      <w:r>
        <w:t>• ośmiu ankietowanych odpowiedziało, że nie;</w:t>
      </w:r>
    </w:p>
    <w:p w14:paraId="1E783C36" w14:textId="77777777" w:rsidR="00F729CF" w:rsidRDefault="00F729CF" w:rsidP="00F729CF">
      <w:r>
        <w:t>• jeden ankietowany odpowiedział, że raz w miesiącu;</w:t>
      </w:r>
    </w:p>
    <w:p w14:paraId="05AAB6B7" w14:textId="77777777" w:rsidR="00F729CF" w:rsidRDefault="00F729CF" w:rsidP="00F729CF">
      <w:r>
        <w:t>• dwóch ankietowanych odpowiedziało, że raz na kilka miesięcy.</w:t>
      </w:r>
    </w:p>
    <w:p w14:paraId="01304ED2" w14:textId="77777777" w:rsidR="00F729CF" w:rsidRDefault="00F729CF" w:rsidP="00F729CF">
      <w:r>
        <w:t>Krzysztof Markiewicz podkreślił, że dzień przed posiedzeniem Komisji Bezpieczeństwa, Ochrony Środowiska i Porządku Publicznego do Komisji Rozwiązywania Problemów Alkoholowych i Przeciwdziałania Narkomanii wpłynęła skarga na sklep, który rzekomo sprzedaje alkohol osobom nietrzeźwym. Skarga była anonimowa i złożona telefonicznie.</w:t>
      </w:r>
    </w:p>
    <w:p w14:paraId="354C7494" w14:textId="77777777" w:rsidR="00F729CF" w:rsidRDefault="00F729CF" w:rsidP="00F729CF">
      <w:r>
        <w:t xml:space="preserve">Przewodniczący Komisji Bezpieczeństwa, Ochrony Środowiska i Porządku Publicznego zapytał, do jakiego rodzaju osób udało się dotrzeć z ankietami. Przewodniczący Markiewicz odpowiedział, że większość ankiet dostarczył osobiście osobom odpowiedzialnym w danym sklepie. Dodał, że część ankiet została przesłana drogą elektroniczną, ale nie miał możliwości zapoznania się z nimi, ponieważ </w:t>
      </w:r>
      <w:r>
        <w:lastRenderedPageBreak/>
        <w:t>nie otrzymał ich od członka Komisji Rozwiązywania Problemów Alkoholowych, który był niedysponowany.</w:t>
      </w:r>
    </w:p>
    <w:p w14:paraId="512124A3" w14:textId="77777777" w:rsidR="00F729CF" w:rsidRDefault="00F729CF" w:rsidP="00F729CF">
      <w:r>
        <w:t xml:space="preserve">Przewodniczący Grzegorz </w:t>
      </w:r>
      <w:proofErr w:type="spellStart"/>
      <w:r>
        <w:t>Sinicyn</w:t>
      </w:r>
      <w:proofErr w:type="spellEnd"/>
      <w:r>
        <w:t xml:space="preserve"> otworzył dyskusję.</w:t>
      </w:r>
    </w:p>
    <w:p w14:paraId="7F876281" w14:textId="77777777" w:rsidR="00F729CF" w:rsidRDefault="00F729CF" w:rsidP="00F729CF">
      <w:r>
        <w:t>Krzysztof Markiewicz stwierdził, że ograniczenia nie są profilaktyką, a ich wprowadzenie ma służyć bezpieczeństwu mieszkańców. Według niego, jeżeli w godzinach porannych nie będzie możliwości zakupu alkoholu, to będzie on kupowany na zapas. Dotychczas nie stwierdzono, by utrudnienia w postaci ograniczeń w sprzedaży alkoholu spowodowały jego mniejszy obrót.</w:t>
      </w:r>
    </w:p>
    <w:p w14:paraId="07DAFCEE" w14:textId="77777777" w:rsidR="00F729CF" w:rsidRDefault="00F729CF" w:rsidP="00F729CF">
      <w:r>
        <w:t>Radny Bogdan Szczesiak zapytał, czy Krzysztof Markiewicz ma na myśli osoby uzależnione, które i tak postarają się o zakup alkoholu, czy mówi o utrudnieniach dla osób nieuzależnionych. Krzysztof Markiewicz odpowiedział, że pójście do sklepu w celu wypicia „małpki” przed pracą świadczy o uzależnieniu.</w:t>
      </w:r>
    </w:p>
    <w:p w14:paraId="7725F8EB" w14:textId="77777777" w:rsidR="00F729CF" w:rsidRDefault="00F729CF" w:rsidP="00F729CF">
      <w:r>
        <w:t>Radna Małgorzata Wiśniewska poinformowała, że zapoznała się z przepisami, które stanowią, iż gmina może wprowadzić zakaz sprzedaży alkoholu tylko między godziną 22:00 a 6:00. Ponadto gmina może odebrać koncesję na sprzedaż alkoholu.</w:t>
      </w:r>
    </w:p>
    <w:p w14:paraId="06CB53FF" w14:textId="77777777" w:rsidR="00F729CF" w:rsidRDefault="00F729CF" w:rsidP="00F729CF">
      <w:r>
        <w:t>Przewodniczący Komisji Rozwiązywania Problemów Alkoholowych i Przeciwdziałania Narkomanii, powołując się na posiadane badania, stwierdził, że spożycie alkoholu ciągle wzrasta od lat trzydziestych XX wieku. Następnie stwierdził, że warto byłoby wprowadzić próbne ograniczenie sprzedaży alkoholu, ze względu na powstrzymanie osób, które chcą pić, a w ich miejscu zamieszkania obowiązują limity sprzedaży alkoholu w niektórych godzinach. Podkreślił również, że obostrzenia dotyczące sprzedaży alkoholu nie wpłyną na jego konsumpcję przez mieszkańców gminy oraz nie przyczynią się do zwiększenia ich poziomu bezpieczeństwa.</w:t>
      </w:r>
    </w:p>
    <w:p w14:paraId="41622498" w14:textId="77777777" w:rsidR="00F729CF" w:rsidRDefault="00F729CF" w:rsidP="00F729CF">
      <w:r>
        <w:t xml:space="preserve">Radna Małgorzata Wiśniewska stwierdziła, że ograniczenie sprzedaży alkoholu na terenie Gminy Izabelin „byłoby znacznie dla nas bardziej pożyteczne w skutkach niż zamknięcie tych dwóch stacji”. Radna wyraziła chęć, aby uchwała </w:t>
      </w:r>
      <w:proofErr w:type="gramStart"/>
      <w:r>
        <w:t>odnośnie</w:t>
      </w:r>
      <w:proofErr w:type="gramEnd"/>
      <w:r>
        <w:t xml:space="preserve"> ograniczenia sprzedaży alkoholu została podjęta przez Radę Gminy ze względów wymienionych przez Krzysztofa Markiewicza.</w:t>
      </w:r>
    </w:p>
    <w:p w14:paraId="6D22B594" w14:textId="77777777" w:rsidR="00F729CF" w:rsidRDefault="00F729CF" w:rsidP="00F729CF">
      <w:r>
        <w:t>Radny Sławomir Kurzepa wyraził obawy dotyczące wprowadzania limitów spożywania alkoholu, ponieważ osoby, które piją, i tak zrobią zapasy w godzinach wieczornych.</w:t>
      </w:r>
    </w:p>
    <w:p w14:paraId="679CF137" w14:textId="77777777" w:rsidR="00F729CF" w:rsidRDefault="00F729CF" w:rsidP="00F729CF">
      <w:r>
        <w:t>Przewodniczący Komisji Rozwiązywania Problemów Alkoholowych i Przeciwdziałania Narkomanii zaapelował o zgłaszanie incydentów dotyczących osób nietrzeźwych. W sytuacji, gdy Policja odmówi przyjazdu na miejsce zdarzenia, nie należy się tym zrażać, ponieważ zgłoszenie i tak zostanie zarejestrowane w systemie.</w:t>
      </w:r>
    </w:p>
    <w:p w14:paraId="0ADEADF7" w14:textId="77777777" w:rsidR="00F729CF" w:rsidRDefault="00F729CF" w:rsidP="00F729CF">
      <w:r>
        <w:t xml:space="preserve">Przewodniczący Komisji, Grzegorz </w:t>
      </w:r>
      <w:proofErr w:type="spellStart"/>
      <w:r>
        <w:t>Sinicyn</w:t>
      </w:r>
      <w:proofErr w:type="spellEnd"/>
      <w:r>
        <w:t>, poprosił o udzielenie informacji w sprawie postępowania z osobą uzależnioną od alkoholu. Krzysztof Markiewicz odpowiedział, że osoba uzależniona powinna trafić do poradni uzależnień zlokalizowanej przy ulicy Żeromskiego w Warszawie, z którą Komisja Rozwiązywania Problemów Alkoholowych i Przeciwdziałania Narkomanii współpracuje.</w:t>
      </w:r>
    </w:p>
    <w:p w14:paraId="1BC48E30" w14:textId="77777777" w:rsidR="00F729CF" w:rsidRDefault="00F729CF" w:rsidP="00F729CF">
      <w:r>
        <w:t>Radny Bogdan Szczesiak zapytał, czy gmina jest w posiadaniu poradnika w formie ulotek, który zachęciłby osoby uzależnione do starań o wyjście z nałogu alkoholowego. Krzysztof Markiewicz odpowiedział, że komisja przygotowywała tego rodzaju poradnik i był on rozdawany rodzicom w szkołach. Przewodniczący Markiewicz podkreślił, że na chwilę obecną komisja ma bardzo ograniczony budżet i w związku z tym działania profilaktyczne nie są prowadzone na dużą skalę. Oprócz tego od pewnego czasu w ramach komisji działa również świetlica środowiskowa, której koszty utrzymania wynoszą powyżej 300 000 zł rocznie.</w:t>
      </w:r>
    </w:p>
    <w:p w14:paraId="5E8F766A" w14:textId="77777777" w:rsidR="00F729CF" w:rsidRDefault="00F729CF" w:rsidP="00F729CF">
      <w:r>
        <w:lastRenderedPageBreak/>
        <w:t xml:space="preserve"> </w:t>
      </w:r>
    </w:p>
    <w:p w14:paraId="40BEBC71" w14:textId="77777777" w:rsidR="00F729CF" w:rsidRPr="00B66FF4" w:rsidRDefault="00F729CF" w:rsidP="00F729CF">
      <w:pPr>
        <w:rPr>
          <w:b/>
          <w:bCs/>
        </w:rPr>
      </w:pPr>
      <w:r w:rsidRPr="00B66FF4">
        <w:rPr>
          <w:b/>
          <w:bCs/>
        </w:rPr>
        <w:t>4. Przyjęcie raportu dotyczącego potrzeb związanych z oświetleniem ulic i przejść dla pieszych na terenie poszczególnych sołectw</w:t>
      </w:r>
    </w:p>
    <w:p w14:paraId="704FFF28" w14:textId="77777777" w:rsidR="00F729CF" w:rsidRDefault="00F729CF" w:rsidP="00F729CF">
      <w:r>
        <w:t xml:space="preserve">Przewodniczący Grzegorz </w:t>
      </w:r>
      <w:proofErr w:type="spellStart"/>
      <w:r>
        <w:t>Sinicyn</w:t>
      </w:r>
      <w:proofErr w:type="spellEnd"/>
      <w:r>
        <w:t xml:space="preserve"> poinformował, że na obszarze Izabelina B występuje 12 miejsc, które potrzebują oświetlenia, w Laskach – 5, w Izabelinie C – 9, w Hornówku – 9. Przewodniczący wyjaśnił, że oczekuje na informacje w sprawie Sierakowa i </w:t>
      </w:r>
      <w:proofErr w:type="spellStart"/>
      <w:r>
        <w:t>Truskawia</w:t>
      </w:r>
      <w:proofErr w:type="spellEnd"/>
      <w:r>
        <w:t>.</w:t>
      </w:r>
    </w:p>
    <w:p w14:paraId="47FCA601" w14:textId="77777777" w:rsidR="00F729CF" w:rsidRDefault="00F729CF" w:rsidP="00F729CF">
      <w:r>
        <w:t xml:space="preserve">Radny Sławomir Kurzepa powiedział, że otrzymał od rady sołeckiej miejscowości Mościska bardzo ogólne informacje </w:t>
      </w:r>
      <w:proofErr w:type="gramStart"/>
      <w:r>
        <w:t>odnośnie</w:t>
      </w:r>
      <w:proofErr w:type="gramEnd"/>
      <w:r>
        <w:t xml:space="preserve"> poprawy estetyki gminy. Radny dodał, że chodzi o miejsca przy nowo powstałych ulicach.</w:t>
      </w:r>
    </w:p>
    <w:p w14:paraId="42795399" w14:textId="77777777" w:rsidR="00F729CF" w:rsidRDefault="00F729CF" w:rsidP="00F729CF">
      <w:r>
        <w:t>Radna Małgorzata Wiśniewska poinformowała, że mieszkańcy niektórych ulic chcieliby wymiany latarni na niższe.</w:t>
      </w:r>
    </w:p>
    <w:p w14:paraId="216FE763" w14:textId="2BF7B32A" w:rsidR="009C223B" w:rsidRDefault="009C223B" w:rsidP="00F729CF">
      <w:r>
        <w:t xml:space="preserve">Z uwagi na brak </w:t>
      </w:r>
      <w:r w:rsidR="00A32984">
        <w:t xml:space="preserve">informacji ze wszystkich sołectw, przewodniczący Grzegorz </w:t>
      </w:r>
      <w:proofErr w:type="spellStart"/>
      <w:r w:rsidR="00A32984">
        <w:t>Sinicyn</w:t>
      </w:r>
      <w:proofErr w:type="spellEnd"/>
      <w:r w:rsidR="00A32984">
        <w:t xml:space="preserve"> poprosił</w:t>
      </w:r>
      <w:r w:rsidR="00FC2C54">
        <w:t xml:space="preserve"> </w:t>
      </w:r>
      <w:r w:rsidR="00A32984">
        <w:t xml:space="preserve">o przesłanie uzupełnień do raportu w </w:t>
      </w:r>
      <w:r w:rsidR="00374F92">
        <w:t xml:space="preserve">najbliższym czasie tak, aby na kolejnym posiedzeniu komisji przyjąć </w:t>
      </w:r>
      <w:r w:rsidR="00FC2C54">
        <w:t>opracowywany raport.</w:t>
      </w:r>
    </w:p>
    <w:p w14:paraId="76691FD4" w14:textId="77777777" w:rsidR="00F729CF" w:rsidRPr="00B66FF4" w:rsidRDefault="00F729CF" w:rsidP="00F729CF">
      <w:pPr>
        <w:rPr>
          <w:b/>
          <w:bCs/>
        </w:rPr>
      </w:pPr>
      <w:r w:rsidRPr="00B66FF4">
        <w:rPr>
          <w:b/>
          <w:bCs/>
        </w:rPr>
        <w:t>5. Ład przestrzenny i poprawa estetyki Gminy – identyfikacja miejsc wymagających działań – kontynuacja</w:t>
      </w:r>
    </w:p>
    <w:p w14:paraId="39F6F137" w14:textId="77777777" w:rsidR="00F729CF" w:rsidRDefault="00F729CF" w:rsidP="00F729CF">
      <w:r>
        <w:t>Przewodniczący poinformował, że w identyfikacji miejsc, które wymagają lepszego ładu przestrzennego gminy, chodzi o prowadzenie prac w taki sposób, aby gmina nie była narażona na duże koszty.</w:t>
      </w:r>
    </w:p>
    <w:p w14:paraId="5190A5B8" w14:textId="77777777" w:rsidR="00F729CF" w:rsidRDefault="00F729CF" w:rsidP="00F729CF">
      <w:r>
        <w:t>Radny Bogdan Szczesiak poruszył nierozwiązaną kwestię porzuconego samochodu w lesie. Nawiązując do tej kwestii, Radny Sławomir Kurzepa poinformował, że na zebraniu sołeckim Wójt powiedział, że jest szansa na usunięcie samochodu.</w:t>
      </w:r>
    </w:p>
    <w:p w14:paraId="680FF671" w14:textId="7E58981A" w:rsidR="00F729CF" w:rsidRPr="00B66FF4" w:rsidRDefault="00F729CF" w:rsidP="00F729CF">
      <w:pPr>
        <w:rPr>
          <w:b/>
          <w:bCs/>
        </w:rPr>
      </w:pPr>
      <w:r w:rsidRPr="00B66FF4">
        <w:rPr>
          <w:b/>
          <w:bCs/>
        </w:rPr>
        <w:t xml:space="preserve"> 6. Sprawy różne</w:t>
      </w:r>
    </w:p>
    <w:p w14:paraId="476E4623" w14:textId="77777777" w:rsidR="00F729CF" w:rsidRDefault="00F729CF" w:rsidP="00F729CF">
      <w:r>
        <w:t>Mieszkanka poinformowała, że przygotowała referat dotyczący ciszy nocnej w związku z domniemanym naruszaniem ciszy nocnej przez mieszkańców. Ponadto poinformowała, że odbyła spotkanie z Wójtem, który już raz interweniował w tej sprawie. Przewodniczący Komisji zwrócił uwagę na fakt, że Komisja zajmuje się sprawami dotyczącymi przestrzeni publicznej, a nie rozwiązuje zatargów między mieszkańcami.</w:t>
      </w:r>
    </w:p>
    <w:p w14:paraId="6C857492" w14:textId="77777777" w:rsidR="00F729CF" w:rsidRDefault="00F729CF" w:rsidP="00F729CF">
      <w:r>
        <w:t>Radna Małgorzata Wiśniewska zaapelowała do mieszkanki, aby nie wypowiadała nazwisk osób zaangażowanych w sprawę i dodała, że wypowiedzi mieszkanki są jedynie jej opinią, której członkowie Komisji nie są w stanie zweryfikować, ponieważ nie ma osób, których dotyczy ta sprawa.</w:t>
      </w:r>
    </w:p>
    <w:p w14:paraId="56D5E64C" w14:textId="77777777" w:rsidR="00F729CF" w:rsidRDefault="00F729CF" w:rsidP="00F729CF">
      <w:r>
        <w:t>Radny Szczesiak zachęcił mieszkankę do zgłoszenia sprawy na Policję i dodał, że ani Komisja, ani Wójt nie są władni do rozwiązania problemu, z którym mieszkanka przyszła na obrady Komisji.</w:t>
      </w:r>
    </w:p>
    <w:p w14:paraId="66F0C2C1" w14:textId="42086259" w:rsidR="00F729CF" w:rsidRDefault="00F729CF" w:rsidP="00F729CF">
      <w:r>
        <w:t xml:space="preserve">Mieszkaniec poinformował o sytuacji mogącej stanowić zagrożenie bezpieczeństwa dla mieszkańców. Chodzi o ulicę Poniatowskiego, gdzie </w:t>
      </w:r>
      <w:r w:rsidR="00131CC4">
        <w:t xml:space="preserve">samochody </w:t>
      </w:r>
      <w:r w:rsidR="004C67B3">
        <w:t xml:space="preserve">parkują </w:t>
      </w:r>
      <w:r w:rsidR="00E65008">
        <w:t xml:space="preserve">w </w:t>
      </w:r>
      <w:proofErr w:type="gramStart"/>
      <w:r w:rsidR="00E65008">
        <w:t>zatoczce</w:t>
      </w:r>
      <w:proofErr w:type="gramEnd"/>
      <w:r w:rsidR="00E65008">
        <w:t xml:space="preserve"> </w:t>
      </w:r>
      <w:r w:rsidR="009C65F3">
        <w:t xml:space="preserve">lecz często nie </w:t>
      </w:r>
      <w:r w:rsidR="00F95D14">
        <w:t>zapewniają</w:t>
      </w:r>
      <w:r w:rsidR="009C65F3">
        <w:t xml:space="preserve"> wymaganego prawem</w:t>
      </w:r>
      <w:r w:rsidR="00FF1DD8">
        <w:t xml:space="preserve"> 1,5 metrowego </w:t>
      </w:r>
      <w:r w:rsidR="00C73564">
        <w:t>miejsca na chodniku</w:t>
      </w:r>
      <w:r w:rsidR="00C771AD">
        <w:t xml:space="preserve">, </w:t>
      </w:r>
      <w:r w:rsidR="00F95D14">
        <w:t>co powoduje bark możliwości swobodnego poruszania się pieszych</w:t>
      </w:r>
      <w:r w:rsidR="00C73564">
        <w:t>. Ponadto, w ostatnim czasie</w:t>
      </w:r>
      <w:r w:rsidR="00131CC4">
        <w:t xml:space="preserve"> </w:t>
      </w:r>
      <w:r>
        <w:t>zaistniało zagrożenie przejechania przez rozpędzony samochód chłopca jadącego na hulajnodze. Mieszkaniec pokazał zdjęcia.</w:t>
      </w:r>
    </w:p>
    <w:p w14:paraId="00FD35DB" w14:textId="77777777" w:rsidR="00F729CF" w:rsidRPr="00B66FF4" w:rsidRDefault="00F729CF" w:rsidP="00F729CF">
      <w:pPr>
        <w:rPr>
          <w:b/>
          <w:bCs/>
        </w:rPr>
      </w:pPr>
      <w:r w:rsidRPr="00B66FF4">
        <w:rPr>
          <w:b/>
          <w:bCs/>
        </w:rPr>
        <w:t>7. Zamknięcie posiedzenia Komisji Bezpieczeństwa, Ochrony Środowiska i Porządku Publicznego</w:t>
      </w:r>
    </w:p>
    <w:p w14:paraId="0D07B554" w14:textId="77777777" w:rsidR="00F729CF" w:rsidRDefault="00F729CF" w:rsidP="00F729CF">
      <w:r>
        <w:lastRenderedPageBreak/>
        <w:t xml:space="preserve">W związku z wyczerpaniem tematów Przewodniczący Komisji Bezpieczeństwa, Ochrony Środowiska i Porządku Publicznego, Grzegorz </w:t>
      </w:r>
      <w:proofErr w:type="spellStart"/>
      <w:r>
        <w:t>Sinicyn</w:t>
      </w:r>
      <w:proofErr w:type="spellEnd"/>
      <w:r>
        <w:t>, zakończył 11. posiedzenie, dziękując wszystkim za przybycie.</w:t>
      </w:r>
    </w:p>
    <w:p w14:paraId="7BC415C7" w14:textId="77777777" w:rsidR="00F729CF" w:rsidRDefault="00F729CF" w:rsidP="00F729CF">
      <w:r>
        <w:t xml:space="preserve"> </w:t>
      </w:r>
    </w:p>
    <w:p w14:paraId="2C847CD3" w14:textId="77777777" w:rsidR="00F729CF" w:rsidRDefault="00F729CF" w:rsidP="00F729CF">
      <w:r>
        <w:t>Protokołował: Michał Filochowski</w:t>
      </w:r>
    </w:p>
    <w:p w14:paraId="71B580BE" w14:textId="77777777" w:rsidR="00F729CF" w:rsidRDefault="00F729CF" w:rsidP="00F729CF">
      <w:r>
        <w:t>Nagranie audio z posiedzenia z dnia 23 kwietnia 2025 r. znajduje się na stronie internetowej gminy w BIP, w zakładce: Rada Gminy – Komisje Rady Gminy – Protokoły i nagrania komisji 2025 – Komisja Bezpieczeństwa, Ochrony Środowiska i Porządku Publicznego.</w:t>
      </w:r>
    </w:p>
    <w:p w14:paraId="5B18EDE9" w14:textId="77777777" w:rsidR="00F729CF" w:rsidRDefault="00F729CF" w:rsidP="00F729CF">
      <w:r>
        <w:t xml:space="preserve"> </w:t>
      </w:r>
    </w:p>
    <w:p w14:paraId="552D97EC" w14:textId="42D5E817" w:rsidR="00F729CF" w:rsidRDefault="00F729CF" w:rsidP="00B66FF4">
      <w:pPr>
        <w:jc w:val="right"/>
      </w:pPr>
      <w:r>
        <w:t>Przewodniczący</w:t>
      </w:r>
      <w:r w:rsidR="00B66FF4">
        <w:t xml:space="preserve"> </w:t>
      </w:r>
      <w:r>
        <w:t>Komisji Bezpieczeństwa,</w:t>
      </w:r>
    </w:p>
    <w:p w14:paraId="575F1454" w14:textId="5AB985DE" w:rsidR="00F729CF" w:rsidRDefault="00F729CF" w:rsidP="00B66FF4">
      <w:pPr>
        <w:jc w:val="right"/>
      </w:pPr>
      <w:r>
        <w:t>Ochrony Środowiska i</w:t>
      </w:r>
      <w:r w:rsidR="00B66FF4">
        <w:t xml:space="preserve"> </w:t>
      </w:r>
      <w:r>
        <w:t>Porządku Publicznego</w:t>
      </w:r>
    </w:p>
    <w:p w14:paraId="759BD0D3" w14:textId="77777777" w:rsidR="00F729CF" w:rsidRDefault="00F729CF" w:rsidP="00B66FF4">
      <w:pPr>
        <w:jc w:val="right"/>
      </w:pPr>
      <w:r>
        <w:t xml:space="preserve">Grzegorz </w:t>
      </w:r>
      <w:proofErr w:type="spellStart"/>
      <w:r>
        <w:t>Sinicyn</w:t>
      </w:r>
      <w:proofErr w:type="spellEnd"/>
    </w:p>
    <w:p w14:paraId="0E4F8FEE" w14:textId="77777777" w:rsidR="00355B3A" w:rsidRPr="00F729CF" w:rsidRDefault="00355B3A" w:rsidP="00B66FF4">
      <w:pPr>
        <w:jc w:val="right"/>
      </w:pPr>
    </w:p>
    <w:sectPr w:rsidR="00355B3A" w:rsidRPr="00F729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42B"/>
    <w:rsid w:val="000232CB"/>
    <w:rsid w:val="000476C9"/>
    <w:rsid w:val="000634EF"/>
    <w:rsid w:val="00073DAA"/>
    <w:rsid w:val="000B597C"/>
    <w:rsid w:val="000D1DB9"/>
    <w:rsid w:val="0011758B"/>
    <w:rsid w:val="0012204C"/>
    <w:rsid w:val="00122AB6"/>
    <w:rsid w:val="00131CC4"/>
    <w:rsid w:val="00145D6E"/>
    <w:rsid w:val="00147CA1"/>
    <w:rsid w:val="001617E3"/>
    <w:rsid w:val="00175544"/>
    <w:rsid w:val="00177076"/>
    <w:rsid w:val="001B2A11"/>
    <w:rsid w:val="001C7EBC"/>
    <w:rsid w:val="001D526F"/>
    <w:rsid w:val="001F02D1"/>
    <w:rsid w:val="00296B8D"/>
    <w:rsid w:val="002A3F00"/>
    <w:rsid w:val="002D1DD9"/>
    <w:rsid w:val="002F66D9"/>
    <w:rsid w:val="00305CFC"/>
    <w:rsid w:val="003064C1"/>
    <w:rsid w:val="0030750D"/>
    <w:rsid w:val="00355B3A"/>
    <w:rsid w:val="00357535"/>
    <w:rsid w:val="0036436E"/>
    <w:rsid w:val="0037259F"/>
    <w:rsid w:val="00374F92"/>
    <w:rsid w:val="0038247A"/>
    <w:rsid w:val="003A5958"/>
    <w:rsid w:val="003B0B90"/>
    <w:rsid w:val="003C144A"/>
    <w:rsid w:val="003C4FA2"/>
    <w:rsid w:val="003D7A2F"/>
    <w:rsid w:val="00404C26"/>
    <w:rsid w:val="00423B8C"/>
    <w:rsid w:val="00473500"/>
    <w:rsid w:val="00483613"/>
    <w:rsid w:val="004936C8"/>
    <w:rsid w:val="004B2000"/>
    <w:rsid w:val="004C67B3"/>
    <w:rsid w:val="004D1A0D"/>
    <w:rsid w:val="004D3D03"/>
    <w:rsid w:val="004E1B4A"/>
    <w:rsid w:val="00504825"/>
    <w:rsid w:val="005665D6"/>
    <w:rsid w:val="00571831"/>
    <w:rsid w:val="005D44B6"/>
    <w:rsid w:val="005E5457"/>
    <w:rsid w:val="005E5C3E"/>
    <w:rsid w:val="005E6510"/>
    <w:rsid w:val="005E6B93"/>
    <w:rsid w:val="006410C6"/>
    <w:rsid w:val="00662FA7"/>
    <w:rsid w:val="00695F6C"/>
    <w:rsid w:val="006B42D6"/>
    <w:rsid w:val="00715423"/>
    <w:rsid w:val="00735AE7"/>
    <w:rsid w:val="00775746"/>
    <w:rsid w:val="00792A46"/>
    <w:rsid w:val="00797CAD"/>
    <w:rsid w:val="007C5FB2"/>
    <w:rsid w:val="0081310D"/>
    <w:rsid w:val="00817868"/>
    <w:rsid w:val="0082107A"/>
    <w:rsid w:val="00826136"/>
    <w:rsid w:val="00833867"/>
    <w:rsid w:val="00857E47"/>
    <w:rsid w:val="00863911"/>
    <w:rsid w:val="00865D6D"/>
    <w:rsid w:val="00871F2F"/>
    <w:rsid w:val="0088313B"/>
    <w:rsid w:val="008D590F"/>
    <w:rsid w:val="008E4D87"/>
    <w:rsid w:val="0090078F"/>
    <w:rsid w:val="00927E02"/>
    <w:rsid w:val="0093183D"/>
    <w:rsid w:val="00934BC9"/>
    <w:rsid w:val="00954CA0"/>
    <w:rsid w:val="00966D67"/>
    <w:rsid w:val="00966FAB"/>
    <w:rsid w:val="00975546"/>
    <w:rsid w:val="0098072C"/>
    <w:rsid w:val="00994988"/>
    <w:rsid w:val="009959A1"/>
    <w:rsid w:val="009A2414"/>
    <w:rsid w:val="009B1E54"/>
    <w:rsid w:val="009C223B"/>
    <w:rsid w:val="009C65F3"/>
    <w:rsid w:val="00A15A6D"/>
    <w:rsid w:val="00A32984"/>
    <w:rsid w:val="00A505D6"/>
    <w:rsid w:val="00AA5869"/>
    <w:rsid w:val="00AB491E"/>
    <w:rsid w:val="00AD20FA"/>
    <w:rsid w:val="00AF75A3"/>
    <w:rsid w:val="00B03978"/>
    <w:rsid w:val="00B174C8"/>
    <w:rsid w:val="00B23C1F"/>
    <w:rsid w:val="00B247C7"/>
    <w:rsid w:val="00B32B08"/>
    <w:rsid w:val="00B66FF4"/>
    <w:rsid w:val="00B77641"/>
    <w:rsid w:val="00B94A70"/>
    <w:rsid w:val="00BB4F34"/>
    <w:rsid w:val="00BD20DB"/>
    <w:rsid w:val="00BE0388"/>
    <w:rsid w:val="00BF742B"/>
    <w:rsid w:val="00C1440D"/>
    <w:rsid w:val="00C22EC7"/>
    <w:rsid w:val="00C46D30"/>
    <w:rsid w:val="00C512D5"/>
    <w:rsid w:val="00C73564"/>
    <w:rsid w:val="00C771AD"/>
    <w:rsid w:val="00CE4845"/>
    <w:rsid w:val="00CF4EA5"/>
    <w:rsid w:val="00D1187B"/>
    <w:rsid w:val="00D31181"/>
    <w:rsid w:val="00D96CF7"/>
    <w:rsid w:val="00DB6406"/>
    <w:rsid w:val="00DC6FE3"/>
    <w:rsid w:val="00E0635F"/>
    <w:rsid w:val="00E560F6"/>
    <w:rsid w:val="00E65008"/>
    <w:rsid w:val="00E92EE6"/>
    <w:rsid w:val="00EA6731"/>
    <w:rsid w:val="00EB4526"/>
    <w:rsid w:val="00ED719C"/>
    <w:rsid w:val="00F02105"/>
    <w:rsid w:val="00F25807"/>
    <w:rsid w:val="00F55566"/>
    <w:rsid w:val="00F729CF"/>
    <w:rsid w:val="00F95D14"/>
    <w:rsid w:val="00FB2AA7"/>
    <w:rsid w:val="00FC02B9"/>
    <w:rsid w:val="00FC2C54"/>
    <w:rsid w:val="00FD710C"/>
    <w:rsid w:val="00FE717E"/>
    <w:rsid w:val="00FF1DD8"/>
    <w:rsid w:val="00FF35C4"/>
    <w:rsid w:val="00FF6E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D150E"/>
  <w15:chartTrackingRefBased/>
  <w15:docId w15:val="{ABE35A8B-3D75-428A-AE7C-B50A1868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6D30"/>
    <w:pPr>
      <w:spacing w:line="256" w:lineRule="auto"/>
    </w:pPr>
  </w:style>
  <w:style w:type="paragraph" w:styleId="Nagwek1">
    <w:name w:val="heading 1"/>
    <w:basedOn w:val="Normalny"/>
    <w:next w:val="Normalny"/>
    <w:link w:val="Nagwek1Znak"/>
    <w:uiPriority w:val="9"/>
    <w:qFormat/>
    <w:rsid w:val="00BF742B"/>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BF742B"/>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BF742B"/>
    <w:pPr>
      <w:keepNext/>
      <w:keepLines/>
      <w:spacing w:before="160" w:after="80" w:line="259" w:lineRule="auto"/>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BF742B"/>
    <w:pPr>
      <w:keepNext/>
      <w:keepLines/>
      <w:spacing w:before="80" w:after="40" w:line="259" w:lineRule="auto"/>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BF742B"/>
    <w:pPr>
      <w:keepNext/>
      <w:keepLines/>
      <w:spacing w:before="80" w:after="40" w:line="259" w:lineRule="auto"/>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BF742B"/>
    <w:pPr>
      <w:keepNext/>
      <w:keepLines/>
      <w:spacing w:before="40" w:after="0" w:line="259" w:lineRule="auto"/>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F742B"/>
    <w:pPr>
      <w:keepNext/>
      <w:keepLines/>
      <w:spacing w:before="40" w:after="0" w:line="259" w:lineRule="auto"/>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F742B"/>
    <w:pPr>
      <w:keepNext/>
      <w:keepLines/>
      <w:spacing w:after="0" w:line="259" w:lineRule="auto"/>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F742B"/>
    <w:pPr>
      <w:keepNext/>
      <w:keepLines/>
      <w:spacing w:after="0" w:line="259" w:lineRule="auto"/>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F742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BF742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BF742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BF742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BF742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BF742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F742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F742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F742B"/>
    <w:rPr>
      <w:rFonts w:eastAsiaTheme="majorEastAsia" w:cstheme="majorBidi"/>
      <w:color w:val="272727" w:themeColor="text1" w:themeTint="D8"/>
    </w:rPr>
  </w:style>
  <w:style w:type="paragraph" w:styleId="Tytu">
    <w:name w:val="Title"/>
    <w:basedOn w:val="Normalny"/>
    <w:next w:val="Normalny"/>
    <w:link w:val="TytuZnak"/>
    <w:uiPriority w:val="10"/>
    <w:qFormat/>
    <w:rsid w:val="00BF74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F742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F742B"/>
    <w:pPr>
      <w:numPr>
        <w:ilvl w:val="1"/>
      </w:numPr>
      <w:spacing w:line="259" w:lineRule="auto"/>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F742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F742B"/>
    <w:pPr>
      <w:spacing w:before="160" w:line="259" w:lineRule="auto"/>
      <w:jc w:val="center"/>
    </w:pPr>
    <w:rPr>
      <w:i/>
      <w:iCs/>
      <w:color w:val="404040" w:themeColor="text1" w:themeTint="BF"/>
    </w:rPr>
  </w:style>
  <w:style w:type="character" w:customStyle="1" w:styleId="CytatZnak">
    <w:name w:val="Cytat Znak"/>
    <w:basedOn w:val="Domylnaczcionkaakapitu"/>
    <w:link w:val="Cytat"/>
    <w:uiPriority w:val="29"/>
    <w:rsid w:val="00BF742B"/>
    <w:rPr>
      <w:i/>
      <w:iCs/>
      <w:color w:val="404040" w:themeColor="text1" w:themeTint="BF"/>
    </w:rPr>
  </w:style>
  <w:style w:type="paragraph" w:styleId="Akapitzlist">
    <w:name w:val="List Paragraph"/>
    <w:basedOn w:val="Normalny"/>
    <w:uiPriority w:val="34"/>
    <w:qFormat/>
    <w:rsid w:val="00BF742B"/>
    <w:pPr>
      <w:spacing w:line="259" w:lineRule="auto"/>
      <w:ind w:left="720"/>
      <w:contextualSpacing/>
    </w:pPr>
  </w:style>
  <w:style w:type="character" w:styleId="Wyrnienieintensywne">
    <w:name w:val="Intense Emphasis"/>
    <w:basedOn w:val="Domylnaczcionkaakapitu"/>
    <w:uiPriority w:val="21"/>
    <w:qFormat/>
    <w:rsid w:val="00BF742B"/>
    <w:rPr>
      <w:i/>
      <w:iCs/>
      <w:color w:val="2F5496" w:themeColor="accent1" w:themeShade="BF"/>
    </w:rPr>
  </w:style>
  <w:style w:type="paragraph" w:styleId="Cytatintensywny">
    <w:name w:val="Intense Quote"/>
    <w:basedOn w:val="Normalny"/>
    <w:next w:val="Normalny"/>
    <w:link w:val="CytatintensywnyZnak"/>
    <w:uiPriority w:val="30"/>
    <w:qFormat/>
    <w:rsid w:val="00BF742B"/>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BF742B"/>
    <w:rPr>
      <w:i/>
      <w:iCs/>
      <w:color w:val="2F5496" w:themeColor="accent1" w:themeShade="BF"/>
    </w:rPr>
  </w:style>
  <w:style w:type="character" w:styleId="Odwoanieintensywne">
    <w:name w:val="Intense Reference"/>
    <w:basedOn w:val="Domylnaczcionkaakapitu"/>
    <w:uiPriority w:val="32"/>
    <w:qFormat/>
    <w:rsid w:val="00BF742B"/>
    <w:rPr>
      <w:b/>
      <w:bCs/>
      <w:smallCaps/>
      <w:color w:val="2F5496" w:themeColor="accent1" w:themeShade="BF"/>
      <w:spacing w:val="5"/>
    </w:rPr>
  </w:style>
  <w:style w:type="paragraph" w:customStyle="1" w:styleId="Normalny1">
    <w:name w:val="Normalny1"/>
    <w:qFormat/>
    <w:rsid w:val="00C46D30"/>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1665</Words>
  <Characters>9996</Characters>
  <Application>Microsoft Office Word</Application>
  <DocSecurity>4</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Filochowski | Urząd Gminy Izabelin</dc:creator>
  <cp:keywords/>
  <dc:description/>
  <cp:lastModifiedBy>Agnieszka Kostarz | Urząd Gminy Izabelin</cp:lastModifiedBy>
  <cp:revision>2</cp:revision>
  <dcterms:created xsi:type="dcterms:W3CDTF">2025-06-09T12:06:00Z</dcterms:created>
  <dcterms:modified xsi:type="dcterms:W3CDTF">2025-06-09T12:06:00Z</dcterms:modified>
</cp:coreProperties>
</file>